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5C191" w14:textId="6D7E6FFC" w:rsidR="0013484D" w:rsidRPr="001359F5" w:rsidRDefault="0013484D" w:rsidP="0013484D">
      <w:pPr>
        <w:pStyle w:val="paragraph"/>
        <w:spacing w:before="0" w:beforeAutospacing="0" w:after="0" w:afterAutospacing="0"/>
        <w:jc w:val="center"/>
        <w:textAlignment w:val="baseline"/>
        <w:rPr>
          <w:rFonts w:ascii="Roboto" w:hAnsi="Roboto" w:cs="Segoe UI"/>
          <w:sz w:val="18"/>
          <w:szCs w:val="18"/>
          <w:lang w:val="ca-ES-valencia"/>
        </w:rPr>
      </w:pPr>
      <w:r w:rsidRPr="001359F5">
        <w:rPr>
          <w:rFonts w:ascii="Roboto" w:hAnsi="Roboto" w:cs="Segoe UI"/>
          <w:sz w:val="22"/>
          <w:szCs w:val="22"/>
          <w:lang w:val="ca-ES-valencia"/>
        </w:rPr>
        <w:t>ANNEX I</w:t>
      </w:r>
    </w:p>
    <w:p w14:paraId="732F8D19" w14:textId="77777777" w:rsidR="0013484D" w:rsidRPr="001359F5" w:rsidRDefault="0013484D" w:rsidP="0013484D">
      <w:pPr>
        <w:widowControl/>
        <w:suppressAutoHyphens w:val="0"/>
        <w:autoSpaceDN/>
        <w:jc w:val="center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0244E57B" w14:textId="77777777" w:rsidR="0013484D" w:rsidRPr="001359F5" w:rsidRDefault="0013484D" w:rsidP="39FE86E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6228BB0F" w14:textId="1EC6F1A9" w:rsidR="003C20BF" w:rsidRPr="001359F5" w:rsidRDefault="003C20BF" w:rsidP="39FE86E8">
      <w:pPr>
        <w:pStyle w:val="paragraph"/>
        <w:spacing w:before="0" w:beforeAutospacing="0" w:after="0" w:afterAutospacing="0"/>
        <w:jc w:val="center"/>
        <w:rPr>
          <w:rFonts w:ascii="Roboto" w:eastAsia="Roboto" w:hAnsi="Roboto" w:cs="Roboto"/>
          <w:color w:val="000000" w:themeColor="text1"/>
          <w:sz w:val="22"/>
          <w:szCs w:val="22"/>
          <w:lang w:val="ca-ES-valencia"/>
        </w:rPr>
      </w:pPr>
      <w:r w:rsidRPr="001359F5">
        <w:rPr>
          <w:rFonts w:ascii="Roboto" w:eastAsia="Roboto" w:hAnsi="Roboto" w:cs="Roboto"/>
          <w:sz w:val="22"/>
          <w:szCs w:val="22"/>
          <w:lang w:val="ca-ES-valencia"/>
        </w:rPr>
        <w:t xml:space="preserve">Seccions d'educació secundària </w:t>
      </w:r>
      <w:r w:rsidR="666F9FCE" w:rsidRPr="001359F5">
        <w:rPr>
          <w:rFonts w:ascii="Roboto" w:eastAsia="Roboto" w:hAnsi="Roboto" w:cs="Roboto"/>
          <w:sz w:val="22"/>
          <w:szCs w:val="22"/>
          <w:lang w:val="ca-ES-valencia"/>
        </w:rPr>
        <w:t>que impartixen docència en</w:t>
      </w:r>
      <w:r w:rsidRPr="001359F5">
        <w:rPr>
          <w:rFonts w:ascii="Roboto" w:eastAsia="Roboto" w:hAnsi="Roboto" w:cs="Roboto"/>
          <w:sz w:val="22"/>
          <w:szCs w:val="22"/>
          <w:lang w:val="ca-ES-valencia"/>
        </w:rPr>
        <w:t xml:space="preserve"> establiments penitenciaris o en </w:t>
      </w:r>
      <w:r w:rsidR="6F132EF7" w:rsidRPr="001359F5">
        <w:rPr>
          <w:rFonts w:ascii="Roboto" w:eastAsia="Roboto" w:hAnsi="Roboto" w:cs="Roboto"/>
          <w:sz w:val="22"/>
          <w:szCs w:val="22"/>
          <w:lang w:val="ca-ES-valencia"/>
        </w:rPr>
        <w:t>residències socioeducatives</w:t>
      </w:r>
      <w:r w:rsidRPr="001359F5">
        <w:rPr>
          <w:rFonts w:ascii="Roboto" w:eastAsia="Roboto" w:hAnsi="Roboto" w:cs="Roboto"/>
          <w:sz w:val="22"/>
          <w:szCs w:val="22"/>
          <w:lang w:val="ca-ES-valencia"/>
        </w:rPr>
        <w:t>: requisits de les persones participants, procés de selecció, llocs objecte de provisió i comissió de selecció</w:t>
      </w:r>
    </w:p>
    <w:p w14:paraId="2126BE27" w14:textId="4F9D07EA" w:rsidR="002473D2" w:rsidRPr="001359F5" w:rsidRDefault="002473D2" w:rsidP="00A06193">
      <w:pPr>
        <w:pStyle w:val="Textbody"/>
        <w:spacing w:line="288" w:lineRule="auto"/>
        <w:ind w:left="-567" w:right="-568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15B690A4" w14:textId="1D18B7AD" w:rsidR="0013484D" w:rsidRPr="001359F5" w:rsidRDefault="0013484D" w:rsidP="00A06193">
      <w:pPr>
        <w:widowControl/>
        <w:suppressAutoHyphens w:val="0"/>
        <w:autoSpaceDN/>
        <w:ind w:left="-567" w:right="-568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17D79123" w14:textId="77777777" w:rsidR="0013484D" w:rsidRPr="001359F5" w:rsidRDefault="0013484D" w:rsidP="38CB05BE">
      <w:pPr>
        <w:widowControl/>
        <w:suppressAutoHyphens w:val="0"/>
        <w:autoSpaceDN/>
        <w:ind w:left="-567" w:right="-568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1. Participants </w:t>
      </w:r>
    </w:p>
    <w:p w14:paraId="7299515A" w14:textId="0CBF92C5" w:rsidR="00AB52CB" w:rsidRPr="001359F5" w:rsidRDefault="00AB52CB" w:rsidP="38CB05BE">
      <w:pPr>
        <w:pStyle w:val="Textbody"/>
        <w:spacing w:line="288" w:lineRule="auto"/>
        <w:ind w:left="-567" w:right="-568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Per a cobrir els llocs de </w:t>
      </w:r>
      <w:r w:rsidR="6D6545D8" w:rsidRPr="001359F5">
        <w:rPr>
          <w:rFonts w:ascii="Roboto" w:eastAsia="Roboto" w:hAnsi="Roboto" w:cs="Roboto"/>
          <w:sz w:val="22"/>
          <w:szCs w:val="22"/>
          <w:lang w:val="ca-ES-valencia"/>
        </w:rPr>
        <w:t>Seccions d'educació secundària que impartixen docència en establiments penitenciaris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o </w:t>
      </w:r>
      <w:r w:rsidR="553727CD" w:rsidRPr="001359F5">
        <w:rPr>
          <w:rFonts w:ascii="Roboto" w:eastAsia="Roboto" w:hAnsi="Roboto" w:cs="Roboto"/>
          <w:sz w:val="22"/>
          <w:szCs w:val="22"/>
          <w:lang w:val="ca-ES-valencia"/>
        </w:rPr>
        <w:t>en residències socioeducatives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, les persones participants hauran de complir els següents requisits:</w:t>
      </w:r>
    </w:p>
    <w:p w14:paraId="7ED2D9C9" w14:textId="77777777" w:rsidR="00AB52CB" w:rsidRPr="001359F5" w:rsidRDefault="00AB52CB" w:rsidP="38CB05BE">
      <w:pPr>
        <w:pStyle w:val="Textbody"/>
        <w:spacing w:line="288" w:lineRule="auto"/>
        <w:ind w:left="-567" w:right="-568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a) Pertànyer als cossos i especialitats següents, d'acord amb el lloc al qual s'opta:</w:t>
      </w:r>
    </w:p>
    <w:p w14:paraId="60A74BED" w14:textId="77777777" w:rsidR="00A06193" w:rsidRPr="001359F5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tbl>
      <w:tblPr>
        <w:tblW w:w="9498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536"/>
      </w:tblGrid>
      <w:tr w:rsidR="00A06193" w:rsidRPr="001359F5" w14:paraId="79495BB0" w14:textId="77777777" w:rsidTr="39FE86E8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8A389" w14:textId="77777777" w:rsidR="00A06193" w:rsidRPr="001359F5" w:rsidRDefault="00A06193">
            <w:pPr>
              <w:pStyle w:val="TableContents"/>
              <w:widowControl w:val="0"/>
              <w:spacing w:after="140" w:line="288" w:lineRule="auto"/>
              <w:jc w:val="center"/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  <w:t>Centres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6697C" w14:textId="77777777" w:rsidR="00A06193" w:rsidRPr="001359F5" w:rsidRDefault="00A06193">
            <w:pPr>
              <w:pStyle w:val="TableContents"/>
              <w:jc w:val="center"/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  <w:t>Cos / Especialitat</w:t>
            </w:r>
          </w:p>
        </w:tc>
      </w:tr>
      <w:tr w:rsidR="00A06193" w:rsidRPr="001359F5" w14:paraId="6DDD9343" w14:textId="77777777" w:rsidTr="39FE86E8"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D0419" w14:textId="4DFC16C2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03015865 Secció de l'IES Antonio Navarro </w:t>
            </w:r>
            <w:proofErr w:type="spellStart"/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Santafé</w:t>
            </w:r>
            <w:proofErr w:type="spellEnd"/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 </w:t>
            </w:r>
          </w:p>
          <w:p w14:paraId="0E4F5E22" w14:textId="640AF605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 Villena - Villena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B071C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MESTRES</w:t>
            </w:r>
          </w:p>
          <w:p w14:paraId="0EAC7EF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152 - Educació Especial: Pedagogia Terapèutica</w:t>
            </w:r>
          </w:p>
          <w:p w14:paraId="0A8F6947" w14:textId="5B01E093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PROFESSORAT ENS. SECUNDÀRIA</w:t>
            </w:r>
          </w:p>
          <w:p w14:paraId="3AC68E5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204 - Llengua Castellana i Literatura</w:t>
            </w:r>
          </w:p>
          <w:p w14:paraId="6E4EF591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205 - Geografia i Història</w:t>
            </w:r>
          </w:p>
          <w:p w14:paraId="662FBFB3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206 - Matemàtiques</w:t>
            </w:r>
          </w:p>
          <w:p w14:paraId="50DA11F7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207 - Física i Química</w:t>
            </w:r>
          </w:p>
          <w:p w14:paraId="58F005B3" w14:textId="5C485CE5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 xml:space="preserve">211 - </w:t>
            </w:r>
            <w:r w:rsidR="00C44791"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A</w:t>
            </w: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nglés</w:t>
            </w:r>
          </w:p>
          <w:p w14:paraId="0B177D1F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218 - Orientació Educativa</w:t>
            </w:r>
          </w:p>
          <w:p w14:paraId="1F27C09E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219 - Tecnologia</w:t>
            </w:r>
          </w:p>
          <w:p w14:paraId="53152345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256 - Llengua i Literatura Valenciana</w:t>
            </w:r>
          </w:p>
          <w:p w14:paraId="6CF6FEE8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276 - Àmbit Científic</w:t>
            </w:r>
          </w:p>
          <w:p w14:paraId="5A9DF94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277 - Àmbit Sociolingüístic</w:t>
            </w:r>
          </w:p>
          <w:p w14:paraId="796FE689" w14:textId="79DCE1B5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PROFESSORAT T</w:t>
            </w:r>
            <w:r w:rsidR="00C44791"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È</w:t>
            </w: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C. D'FP</w:t>
            </w:r>
          </w:p>
          <w:p w14:paraId="54EC114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lastRenderedPageBreak/>
              <w:t>335 - Instal·lacions Electrotècniques</w:t>
            </w:r>
          </w:p>
          <w:p w14:paraId="7F5EAB4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345 - Operacions i Equips de Producció Agrària</w:t>
            </w:r>
          </w:p>
        </w:tc>
      </w:tr>
      <w:tr w:rsidR="00A06193" w:rsidRPr="001359F5" w14:paraId="2BD40587" w14:textId="77777777" w:rsidTr="39FE86E8"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ABE1C" w14:textId="69141F2F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lastRenderedPageBreak/>
              <w:t xml:space="preserve">03016481 Secció de l'IES Figueras Pacheco a Alacant </w:t>
            </w:r>
          </w:p>
          <w:p w14:paraId="686774D6" w14:textId="049BCE0D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 El </w:t>
            </w:r>
            <w:proofErr w:type="spellStart"/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Bacarot</w:t>
            </w:r>
            <w:proofErr w:type="spellEnd"/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 - </w:t>
            </w:r>
            <w:proofErr w:type="spellStart"/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Bacarot</w:t>
            </w:r>
            <w:proofErr w:type="spellEnd"/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 (El)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A2D8D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MESTRES</w:t>
            </w:r>
          </w:p>
          <w:p w14:paraId="0FB26513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152 - Educació Especial: Pedagogia Terapèutica</w:t>
            </w:r>
          </w:p>
          <w:p w14:paraId="49DC3E21" w14:textId="14A49AB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PROFESSORAT ENS. SECUNDÀRIA</w:t>
            </w:r>
          </w:p>
          <w:p w14:paraId="2148429E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204 - Llengua Castellana i Literatura</w:t>
            </w:r>
          </w:p>
          <w:p w14:paraId="6C307DF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205 - Geografia i Història</w:t>
            </w:r>
          </w:p>
          <w:p w14:paraId="1B5C588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206 - Matemàtiques</w:t>
            </w:r>
          </w:p>
          <w:p w14:paraId="40BCDBBB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207 - Física i Química</w:t>
            </w:r>
          </w:p>
          <w:p w14:paraId="2846609D" w14:textId="0E4AD5CF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 xml:space="preserve">211 - </w:t>
            </w:r>
            <w:r w:rsidR="00C44791"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A</w:t>
            </w: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nglés</w:t>
            </w:r>
          </w:p>
          <w:p w14:paraId="2EF52C0C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216 - Música</w:t>
            </w:r>
          </w:p>
          <w:p w14:paraId="0EA78701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217 - Educació Física</w:t>
            </w:r>
          </w:p>
          <w:p w14:paraId="4BF2DF25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218 - Orientació Educativa</w:t>
            </w:r>
          </w:p>
          <w:p w14:paraId="3F67679B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219 - Tecnologia</w:t>
            </w:r>
          </w:p>
          <w:p w14:paraId="7CFE84FD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256 - Llengua i Literatura Valenciana</w:t>
            </w:r>
          </w:p>
          <w:p w14:paraId="4B40DC6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276 - Àmbit Científic</w:t>
            </w:r>
          </w:p>
          <w:p w14:paraId="1253B32F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277 - Àmbit Sociolingüístic</w:t>
            </w:r>
          </w:p>
          <w:p w14:paraId="300DD729" w14:textId="04EBB35A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PROFESSORAT T</w:t>
            </w:r>
            <w:r w:rsidR="00C44791"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È</w:t>
            </w: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C. D'FP</w:t>
            </w:r>
          </w:p>
          <w:p w14:paraId="1E040581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341 - Oficina de Projectes de Construcció</w:t>
            </w:r>
          </w:p>
          <w:p w14:paraId="1B53F5E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345 - Operacions i Equips de Producció Agrària</w:t>
            </w:r>
          </w:p>
          <w:p w14:paraId="7F0CDF0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347 - Perruqueria</w:t>
            </w:r>
          </w:p>
        </w:tc>
      </w:tr>
      <w:tr w:rsidR="00A06193" w:rsidRPr="001359F5" w14:paraId="5E0B3647" w14:textId="77777777" w:rsidTr="39FE86E8"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37235" w14:textId="77777777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lastRenderedPageBreak/>
              <w:t xml:space="preserve">12006056 Secció de la IES Matilde Salvador </w:t>
            </w:r>
          </w:p>
          <w:p w14:paraId="7FE4CFB3" w14:textId="52A4A179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 Castelló de la Plana - Castelló de la Plana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1070F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MESTRES</w:t>
            </w:r>
          </w:p>
          <w:p w14:paraId="2A7875D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152 - Educació Especial: Pedagogia Terapèutica</w:t>
            </w:r>
          </w:p>
          <w:p w14:paraId="6A4D4CBC" w14:textId="29CBC4D5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PROFESSORAT ENS. SECUNDÀRIA</w:t>
            </w:r>
          </w:p>
          <w:p w14:paraId="3285B8C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205 - Geografia i Història</w:t>
            </w:r>
          </w:p>
          <w:p w14:paraId="4F0E035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206 - Matemàtiques</w:t>
            </w:r>
          </w:p>
          <w:p w14:paraId="67A29C55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207 - Física i Química</w:t>
            </w:r>
          </w:p>
          <w:p w14:paraId="64545B84" w14:textId="18429951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 xml:space="preserve">211 – </w:t>
            </w:r>
            <w:r w:rsidR="00C44791"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A</w:t>
            </w: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nglés</w:t>
            </w:r>
          </w:p>
          <w:p w14:paraId="1347D3B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218 - Orientació Educativa</w:t>
            </w:r>
          </w:p>
          <w:p w14:paraId="4591B127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219 - Tecnologia</w:t>
            </w:r>
          </w:p>
          <w:p w14:paraId="0145FC5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256 - Llengua i Literatura Valenciana</w:t>
            </w:r>
          </w:p>
          <w:p w14:paraId="74ED460D" w14:textId="1EE21F52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PROFESSORAT T</w:t>
            </w:r>
            <w:r w:rsidR="00C44791"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È</w:t>
            </w: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C. D'FP</w:t>
            </w:r>
          </w:p>
          <w:p w14:paraId="4DA55B62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345 - Operacions i Equips de Producció Agrària</w:t>
            </w:r>
          </w:p>
          <w:p w14:paraId="5BAF8AF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346 - Patronatge i Confecció</w:t>
            </w:r>
          </w:p>
          <w:p w14:paraId="7872900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347 - Perruqueria</w:t>
            </w:r>
          </w:p>
        </w:tc>
      </w:tr>
      <w:tr w:rsidR="00A06193" w:rsidRPr="001359F5" w14:paraId="2DDBA44D" w14:textId="77777777" w:rsidTr="39FE86E8"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2E1F9" w14:textId="77777777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12006172 Secció de la IES José Vilaplana </w:t>
            </w:r>
          </w:p>
          <w:p w14:paraId="6F2E1962" w14:textId="574F2673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 xml:space="preserve"> Vinaròs - Vinaròs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0AB67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MESTRES</w:t>
            </w:r>
          </w:p>
          <w:p w14:paraId="070C705A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152 - Educació Especial: Pedagogia Terapèutica</w:t>
            </w:r>
          </w:p>
          <w:p w14:paraId="66FBB39C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</w:p>
          <w:p w14:paraId="033EEFAF" w14:textId="63D83D5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  <w:t>PROFESSORAT ENS. SECUNDÀRIA</w:t>
            </w:r>
          </w:p>
          <w:p w14:paraId="207DCEE3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211 - Inglés</w:t>
            </w:r>
          </w:p>
          <w:p w14:paraId="1576AACB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218 - Orientació Educativa</w:t>
            </w:r>
          </w:p>
          <w:p w14:paraId="0482ED7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219 - Tecnologia</w:t>
            </w:r>
          </w:p>
        </w:tc>
      </w:tr>
      <w:tr w:rsidR="00A06193" w:rsidRPr="001359F5" w14:paraId="1FBE924E" w14:textId="77777777" w:rsidTr="39FE86E8"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AE3CE" w14:textId="61265E82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lastRenderedPageBreak/>
              <w:t>46020078 Secció Educació Secundària Número 1 Picassent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23AC4" w14:textId="79B6276A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  <w:t>PROFESSORAT ENS. SECUNDÀRIA</w:t>
            </w:r>
          </w:p>
          <w:p w14:paraId="4BD53E61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222 - Formació i Orientació Laboral</w:t>
            </w:r>
          </w:p>
          <w:p w14:paraId="4EC6EC8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236 - Assessoria i Processos d'imatge Personal</w:t>
            </w:r>
          </w:p>
          <w:p w14:paraId="406CAFFD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268 - Processos de Producció Agrària</w:t>
            </w:r>
          </w:p>
          <w:p w14:paraId="24A8588D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277 - Àmbit Sociolingüístic</w:t>
            </w:r>
          </w:p>
          <w:p w14:paraId="7F6AC76A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</w:p>
          <w:p w14:paraId="6959D251" w14:textId="2DC11291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 w:eastAsia="es-ES"/>
              </w:rPr>
              <w:t>PROFESSORAT T</w:t>
            </w:r>
            <w:r w:rsidR="00C44791" w:rsidRPr="001359F5"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 w:eastAsia="es-ES"/>
              </w:rPr>
              <w:t>È</w:t>
            </w:r>
            <w:r w:rsidRPr="001359F5"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 w:eastAsia="es-ES"/>
              </w:rPr>
              <w:t>C. D'FP</w:t>
            </w:r>
          </w:p>
          <w:p w14:paraId="35E6570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345 - Operacions i Equips de Producció Agrària</w:t>
            </w:r>
          </w:p>
          <w:p w14:paraId="60A47237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347 - Perruqueria</w:t>
            </w:r>
          </w:p>
        </w:tc>
      </w:tr>
      <w:tr w:rsidR="00A06193" w:rsidRPr="001359F5" w14:paraId="0E4BF376" w14:textId="77777777" w:rsidTr="39FE86E8"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F8A82" w14:textId="62F20663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46024801 Secció de la IES Federica Montseny Burjassot - Burjassot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184B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MESTRES</w:t>
            </w:r>
          </w:p>
          <w:p w14:paraId="77FCC162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152 - Educació Especial: Pedagogia Terapèutica</w:t>
            </w:r>
          </w:p>
          <w:p w14:paraId="3693BE32" w14:textId="79EBE944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  <w:t>PROFESSORAT ENS. SECUNDÀRIA</w:t>
            </w:r>
          </w:p>
          <w:p w14:paraId="5CF445BA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204 - Llengua Castellana i Literatura</w:t>
            </w:r>
          </w:p>
          <w:p w14:paraId="2223C7F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205 - Geografia i Història</w:t>
            </w:r>
          </w:p>
          <w:p w14:paraId="51BA1415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206 - Matemàtiques</w:t>
            </w:r>
          </w:p>
          <w:p w14:paraId="6AA157EC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208 - Biologia i Geologia</w:t>
            </w:r>
          </w:p>
          <w:p w14:paraId="4AB6E0F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209 - Dibuix</w:t>
            </w:r>
          </w:p>
          <w:p w14:paraId="64E10A3E" w14:textId="1D8E12F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 xml:space="preserve">211 - </w:t>
            </w:r>
            <w:r w:rsidR="00C44791"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A</w:t>
            </w: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nglés</w:t>
            </w:r>
          </w:p>
          <w:p w14:paraId="2852D44D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216 - Música</w:t>
            </w:r>
          </w:p>
          <w:p w14:paraId="0CA75768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217 - Educació Física</w:t>
            </w:r>
          </w:p>
          <w:p w14:paraId="0AD0E48F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218 - Orientació Educativa</w:t>
            </w:r>
          </w:p>
          <w:p w14:paraId="0ADD0922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lastRenderedPageBreak/>
              <w:t>219 - Tecnologia</w:t>
            </w:r>
          </w:p>
          <w:p w14:paraId="5CB42641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232 - Processos i Productes En Fusta i Moble</w:t>
            </w:r>
          </w:p>
          <w:p w14:paraId="062C81B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256 - Llengua i Literatura Valenciana</w:t>
            </w:r>
          </w:p>
          <w:p w14:paraId="7478940E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268 - Processos de Producció Agrària</w:t>
            </w:r>
          </w:p>
          <w:p w14:paraId="50D4C9BB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356 - Sistemes i Aplicacions Informàtiques</w:t>
            </w:r>
          </w:p>
        </w:tc>
      </w:tr>
      <w:tr w:rsidR="00A06193" w:rsidRPr="001359F5" w14:paraId="7D227AFE" w14:textId="77777777" w:rsidTr="39FE86E8">
        <w:tc>
          <w:tcPr>
            <w:tcW w:w="496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7B842" w14:textId="69B83C44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lastRenderedPageBreak/>
              <w:t>46031301 Secció Educació Secundària Jaume I Picassent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46CE8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MESTRES</w:t>
            </w:r>
          </w:p>
          <w:p w14:paraId="4602CB36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152 - Educació Especial: Pedagogia Terapèutica</w:t>
            </w:r>
          </w:p>
          <w:p w14:paraId="743AA2AB" w14:textId="6E7A4F84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C9211E"/>
                <w:kern w:val="3"/>
                <w:sz w:val="22"/>
                <w:szCs w:val="22"/>
                <w:lang w:val="ca-ES-valencia"/>
              </w:rPr>
              <w:t>PROFESSORAT ENS. SECUNDÀRIA</w:t>
            </w:r>
          </w:p>
          <w:p w14:paraId="087F61FA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204 - Llengua Castellana i Literatura</w:t>
            </w:r>
          </w:p>
          <w:p w14:paraId="19DE5E02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205 - Geografia i Història</w:t>
            </w:r>
          </w:p>
          <w:p w14:paraId="02C93052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206 - Matemàtiques</w:t>
            </w:r>
          </w:p>
          <w:p w14:paraId="7B4F791A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207 - Física i Química</w:t>
            </w:r>
          </w:p>
          <w:p w14:paraId="32E5C6F2" w14:textId="4C09E1AE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 xml:space="preserve">211 - </w:t>
            </w:r>
            <w:r w:rsidR="00C44791"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A</w:t>
            </w: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nglés</w:t>
            </w:r>
          </w:p>
          <w:p w14:paraId="340DFD11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216 - Música</w:t>
            </w:r>
          </w:p>
          <w:p w14:paraId="17B25623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217 - Educació Física</w:t>
            </w:r>
          </w:p>
          <w:p w14:paraId="2F9F31D7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218 - Orientació Educativa</w:t>
            </w:r>
          </w:p>
          <w:p w14:paraId="0947D6A2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219 - Tecnologia</w:t>
            </w:r>
          </w:p>
          <w:p w14:paraId="2401A9F1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256 - Llengua i Literatura Valenciana</w:t>
            </w:r>
          </w:p>
          <w:p w14:paraId="6EE15904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276 - Àmbit Científic</w:t>
            </w:r>
          </w:p>
          <w:p w14:paraId="5620DFD2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277 - Àmbit Sociolingüístic</w:t>
            </w:r>
          </w:p>
          <w:p w14:paraId="46374E62" w14:textId="3B0B7A68" w:rsidR="00A06193" w:rsidRPr="001359F5" w:rsidRDefault="00A06193">
            <w:pPr>
              <w:pStyle w:val="Textbody"/>
              <w:widowControl w:val="0"/>
              <w:spacing w:line="288" w:lineRule="auto"/>
              <w:jc w:val="both"/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 w:eastAsia="es-ES"/>
              </w:rPr>
              <w:t>PROFESSORAT T</w:t>
            </w:r>
            <w:r w:rsidR="00C44791" w:rsidRPr="001359F5"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 w:eastAsia="es-ES"/>
              </w:rPr>
              <w:t>È</w:t>
            </w:r>
            <w:r w:rsidRPr="001359F5">
              <w:rPr>
                <w:rFonts w:ascii="Roboto" w:eastAsia="SimSun" w:hAnsi="Roboto" w:cs="Arial"/>
                <w:color w:val="C9211E"/>
                <w:kern w:val="3"/>
                <w:sz w:val="22"/>
                <w:szCs w:val="22"/>
                <w:lang w:val="ca-ES-valencia" w:eastAsia="es-ES"/>
              </w:rPr>
              <w:t>C. D'FP</w:t>
            </w:r>
          </w:p>
          <w:p w14:paraId="52C6F04C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t>335 - Instal·lacions Electrotècniques</w:t>
            </w:r>
          </w:p>
          <w:p w14:paraId="34FD86A0" w14:textId="77777777" w:rsidR="00A06193" w:rsidRPr="001359F5" w:rsidRDefault="00A06193">
            <w:pPr>
              <w:pStyle w:val="Default"/>
              <w:widowControl w:val="0"/>
              <w:spacing w:after="140" w:line="360" w:lineRule="auto"/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</w:pPr>
            <w:r w:rsidRPr="001359F5">
              <w:rPr>
                <w:rFonts w:ascii="Roboto" w:hAnsi="Roboto" w:cs="Arial"/>
                <w:color w:val="auto"/>
                <w:kern w:val="3"/>
                <w:sz w:val="22"/>
                <w:szCs w:val="22"/>
                <w:lang w:val="ca-ES-valencia"/>
              </w:rPr>
              <w:lastRenderedPageBreak/>
              <w:t>345 - Operacions i Equips de Producció Agrària</w:t>
            </w:r>
          </w:p>
        </w:tc>
      </w:tr>
    </w:tbl>
    <w:p w14:paraId="4C8E3D9F" w14:textId="154975C3" w:rsidR="39FE86E8" w:rsidRPr="001359F5" w:rsidRDefault="39FE86E8">
      <w:pPr>
        <w:rPr>
          <w:rFonts w:ascii="Roboto" w:hAnsi="Roboto"/>
          <w:lang w:val="ca-ES-valencia"/>
        </w:rPr>
      </w:pPr>
    </w:p>
    <w:p w14:paraId="3C22D319" w14:textId="195195D4" w:rsidR="0013484D" w:rsidRPr="001359F5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1F0938CE" w14:textId="77777777" w:rsidR="0013484D" w:rsidRPr="001359F5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6406B429" w14:textId="77777777" w:rsidR="0013484D" w:rsidRPr="001359F5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3FD4FEB1" w14:textId="77777777" w:rsidR="00BE2A7D" w:rsidRPr="001359F5" w:rsidRDefault="0013484D" w:rsidP="00BE2A7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2. Procés de selecció: </w:t>
      </w:r>
    </w:p>
    <w:p w14:paraId="32284B9B" w14:textId="77777777" w:rsidR="00BE2A7D" w:rsidRPr="001359F5" w:rsidRDefault="00BE2A7D" w:rsidP="00BE2A7D">
      <w:pPr>
        <w:widowControl/>
        <w:suppressAutoHyphens w:val="0"/>
        <w:autoSpaceDN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</w:p>
    <w:p w14:paraId="7FD8DFB9" w14:textId="6EE5A098" w:rsidR="00BE2A7D" w:rsidRPr="001359F5" w:rsidRDefault="00BE2A7D" w:rsidP="00BE2A7D">
      <w:pPr>
        <w:widowControl/>
        <w:suppressAutoHyphens w:val="0"/>
        <w:autoSpaceDN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El procés de selecció es desenrotllarà conforme al que s'establix en la convocatòria i comprendrà les següents especificacions.</w:t>
      </w:r>
    </w:p>
    <w:p w14:paraId="44DF18B0" w14:textId="4E820DA7" w:rsidR="005C2D6B" w:rsidRPr="001359F5" w:rsidRDefault="56FB536F" w:rsidP="3CFE7E8E">
      <w:pPr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Fase 1: Valoració de mèrits (fins a un màxim de 20 punts).</w:t>
      </w:r>
    </w:p>
    <w:p w14:paraId="219E8D82" w14:textId="196FA034" w:rsidR="005C2D6B" w:rsidRPr="001359F5" w:rsidRDefault="56FB536F" w:rsidP="3CFE7E8E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</w:t>
      </w:r>
      <w:r w:rsidR="0C46A8BB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Tindran consideració de mèrits específics:</w:t>
      </w:r>
    </w:p>
    <w:p w14:paraId="3C3514AD" w14:textId="04AF28FA" w:rsidR="00095573" w:rsidRPr="001359F5" w:rsidRDefault="1BDB8AC3" w:rsidP="3CFE7E8E">
      <w:pPr>
        <w:pStyle w:val="Standard"/>
        <w:widowControl w:val="0"/>
        <w:numPr>
          <w:ilvl w:val="0"/>
          <w:numId w:val="3"/>
        </w:numPr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Tindre experiència prèvia, justificada en el full de servicis i/o certificats corresponents dels centres educatius o d'òrgans administratius competents en centres de reeducació, centres singulars de compensació de desigualtat, antics CA</w:t>
      </w:r>
      <w:r w:rsidR="00C44791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E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S, unitats o centres terapèutics dependents d'altres conselleries, el programa d'aula compartida PAC i anteriorment el programa experimental Integra, programes formatius de qualificació bàsica i els anteriors programes de qualificació professional. Esta experiència específica s'haurà d'acreditar mitjançant la presentació de la documentació pertinent i comptabilitzarà en l'apartat 1.3 del barem que figura en l'annex III d'esta convocatòria.</w:t>
      </w:r>
    </w:p>
    <w:p w14:paraId="00CC0277" w14:textId="576E1F26" w:rsidR="00095573" w:rsidRPr="001359F5" w:rsidRDefault="00095573" w:rsidP="00095573">
      <w:pPr>
        <w:pStyle w:val="Standard"/>
        <w:widowControl w:val="0"/>
        <w:numPr>
          <w:ilvl w:val="0"/>
          <w:numId w:val="3"/>
        </w:numPr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Comptar amb formació i projectes específics, que s'haurà d'acreditar mitjançant la presentació dels certificats corresponents en relació amb:</w:t>
      </w:r>
    </w:p>
    <w:p w14:paraId="54BDC204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SimSun" w:hAnsi="Roboto" w:cs="Arial"/>
          <w:kern w:val="3"/>
          <w:sz w:val="22"/>
          <w:szCs w:val="22"/>
          <w:lang w:val="ca-ES-valencia"/>
        </w:rPr>
        <w:t>-</w:t>
      </w:r>
      <w:r w:rsidRPr="001359F5">
        <w:rPr>
          <w:rFonts w:ascii="Roboto" w:eastAsia="SimSun" w:hAnsi="Roboto" w:cs="Arial"/>
          <w:kern w:val="3"/>
          <w:sz w:val="22"/>
          <w:szCs w:val="22"/>
          <w:lang w:val="ca-ES-valencia"/>
        </w:rPr>
        <w:tab/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Compensació de desigualtats.</w:t>
      </w:r>
    </w:p>
    <w:p w14:paraId="0EC900C7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Acolliment i ensenyança intensiva de les llengües.</w:t>
      </w:r>
    </w:p>
    <w:p w14:paraId="502F864B" w14:textId="1A14D833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 xml:space="preserve">Intervenció </w:t>
      </w:r>
      <w:r w:rsidR="00C25C03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sociocomunitària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: treball en xarxa.</w:t>
      </w:r>
    </w:p>
    <w:p w14:paraId="4A3FC755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Educació emocional.</w:t>
      </w:r>
    </w:p>
    <w:p w14:paraId="0BCEEACA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Tutories entre iguals, mediació i resolució de conflictes.</w:t>
      </w:r>
    </w:p>
    <w:p w14:paraId="1C11F1DF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Promoció de la convivència, plans d'igualtat i convivència, models de convivència positiva.</w:t>
      </w:r>
    </w:p>
    <w:p w14:paraId="7778AB1C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Igualtat en la diversitat, coeducació, identitat de gènere i educació sexual.</w:t>
      </w:r>
    </w:p>
    <w:p w14:paraId="6B494CBA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Prevenció de la violència i desenrotllament de protocols.</w:t>
      </w:r>
    </w:p>
    <w:p w14:paraId="761169A3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Educació a través de l'expressió artística.</w:t>
      </w:r>
    </w:p>
    <w:p w14:paraId="150E8BFA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Educació per a la salut.</w:t>
      </w:r>
    </w:p>
    <w:p w14:paraId="6A1CAFBD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Alteracions greus de la conducta.</w:t>
      </w:r>
    </w:p>
    <w:p w14:paraId="698ECF28" w14:textId="77777777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lastRenderedPageBreak/>
        <w:t>-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ab/>
        <w:t>Salut mental infantil i juvenil.</w:t>
      </w:r>
    </w:p>
    <w:p w14:paraId="7E6A72A9" w14:textId="7CA144AB" w:rsidR="00095573" w:rsidRPr="001359F5" w:rsidRDefault="00095573" w:rsidP="00095573">
      <w:pPr>
        <w:pStyle w:val="Standard"/>
        <w:widowControl w:val="0"/>
        <w:spacing w:after="140" w:line="288" w:lineRule="auto"/>
        <w:ind w:left="851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1359F5">
        <w:rPr>
          <w:rFonts w:ascii="Roboto" w:hAnsi="Roboto"/>
          <w:lang w:val="ca-ES-valencia"/>
        </w:rPr>
        <w:tab/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Metodologies per a la inclusió, desenrotllament competencial, organització del currículum per àmbits (ABP, APS, treball cooperatiu, etc.).</w:t>
      </w:r>
    </w:p>
    <w:p w14:paraId="4AF2789F" w14:textId="6CEE031E" w:rsidR="0013484D" w:rsidRPr="001359F5" w:rsidRDefault="005C2D6B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1359F5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 xml:space="preserve"> </w:t>
      </w:r>
    </w:p>
    <w:p w14:paraId="530A3CAF" w14:textId="434197BC" w:rsidR="0013484D" w:rsidRPr="001359F5" w:rsidRDefault="4E873ABD" w:rsidP="3CFE7E8E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  <w:r w:rsidR="2DE80E5F" w:rsidRPr="001359F5">
        <w:rPr>
          <w:rFonts w:ascii="Roboto" w:hAnsi="Roboto" w:cs="Calibri"/>
          <w:sz w:val="22"/>
          <w:szCs w:val="22"/>
          <w:lang w:val="ca-ES-valencia"/>
        </w:rPr>
        <w:t xml:space="preserve"> </w:t>
      </w:r>
      <w:r w:rsidR="2DE80E5F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Fase 2. </w:t>
      </w:r>
      <w:r w:rsidR="003C1E1C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Entrevista o prova</w:t>
      </w:r>
    </w:p>
    <w:p w14:paraId="26727CB4" w14:textId="374902CF" w:rsidR="3CFE7E8E" w:rsidRPr="001359F5" w:rsidRDefault="3CFE7E8E" w:rsidP="3CFE7E8E">
      <w:pPr>
        <w:widowControl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3B291126" w14:textId="77777777" w:rsidR="00753CA8" w:rsidRPr="001359F5" w:rsidRDefault="00753CA8" w:rsidP="00753CA8">
      <w:pPr>
        <w:pStyle w:val="paragraph"/>
        <w:spacing w:line="276" w:lineRule="auto"/>
        <w:jc w:val="both"/>
        <w:rPr>
          <w:rFonts w:ascii="Roboto" w:hAnsi="Roboto" w:cs="Segoe UI"/>
          <w:color w:val="FF0000"/>
          <w:sz w:val="22"/>
          <w:szCs w:val="22"/>
          <w:lang w:val="ca-ES-valencia"/>
        </w:rPr>
      </w:pPr>
      <w:r w:rsidRPr="001359F5">
        <w:rPr>
          <w:rFonts w:ascii="Roboto" w:hAnsi="Roboto" w:cs="Segoe UI"/>
          <w:sz w:val="22"/>
          <w:szCs w:val="22"/>
          <w:lang w:val="ca-ES-valencia"/>
        </w:rPr>
        <w:t>La persona aspirant argumentarà les aportacions que pot realitzar al lloc de treball específic al qual es presenta. A més, la persona aspirant respondrà a qüestions formulades per la comissió tècnica de selecció relatives a la planificació de l'assessorament i la intervenció davant una situació pràctica amb la finalitat de comprovar que la persona aspirant posseïx la formació científica i el domini de les habilitats tècniques requerides per al lloc de treball específic al qual es presenta.</w:t>
      </w:r>
    </w:p>
    <w:p w14:paraId="5E9C9EA1" w14:textId="6F99E745" w:rsidR="3CFE7E8E" w:rsidRPr="001359F5" w:rsidRDefault="3CFE7E8E" w:rsidP="3CFE7E8E">
      <w:pPr>
        <w:widowControl/>
        <w:jc w:val="both"/>
        <w:rPr>
          <w:rFonts w:ascii="Roboto" w:hAnsi="Roboto" w:cs="Calibri"/>
          <w:sz w:val="22"/>
          <w:szCs w:val="22"/>
          <w:lang w:val="ca-ES-valencia"/>
        </w:rPr>
      </w:pPr>
    </w:p>
    <w:p w14:paraId="37982464" w14:textId="77777777" w:rsidR="00753CA8" w:rsidRPr="001359F5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3. Comissió tècnica de selecció</w:t>
      </w:r>
    </w:p>
    <w:p w14:paraId="4AC6E602" w14:textId="045E7AC2" w:rsidR="0013484D" w:rsidRPr="001359F5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06D408AE" w14:textId="77777777" w:rsidR="00095573" w:rsidRPr="001359F5" w:rsidRDefault="00095573" w:rsidP="00095573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La comissió tècnica de selecció de les seccions d'Educació Secundària en centres de reeducació té la funció de resoldre les incidències que puguen sorgir durant el procediment, i estarà formada per:</w:t>
      </w:r>
    </w:p>
    <w:p w14:paraId="09B36B93" w14:textId="743D45FA" w:rsidR="00095573" w:rsidRPr="001359F5" w:rsidRDefault="00095573" w:rsidP="00753CA8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a) La persona titular de la </w:t>
      </w:r>
      <w:r w:rsidR="005777F5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Subd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irecció General d'Inclusió Educativa o la persona en qui delegue, que assumirà la presidència.</w:t>
      </w:r>
    </w:p>
    <w:p w14:paraId="4718FE59" w14:textId="77777777" w:rsidR="00095573" w:rsidRPr="001359F5" w:rsidRDefault="00095573" w:rsidP="00753CA8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b) La persona titular del Servici d'Inclusió Educativa o la persona en qui delegue.</w:t>
      </w:r>
    </w:p>
    <w:p w14:paraId="1E832BAB" w14:textId="440CA9B2" w:rsidR="00095573" w:rsidRPr="001359F5" w:rsidRDefault="005777F5" w:rsidP="00753CA8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c</w:t>
      </w:r>
      <w:r w:rsidR="00095573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) Un inspector o una inspectora d'educació amb experiència en este àmbit, per designació de la Inspecció General d'Educació.</w:t>
      </w:r>
    </w:p>
    <w:p w14:paraId="292EFED0" w14:textId="77777777" w:rsidR="00095573" w:rsidRPr="001359F5" w:rsidRDefault="00095573" w:rsidP="00753CA8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f) Una directora o un director de centres de reeducació.</w:t>
      </w:r>
    </w:p>
    <w:p w14:paraId="0AF2342D" w14:textId="6BFC5089" w:rsidR="00095573" w:rsidRPr="001359F5" w:rsidRDefault="00095573" w:rsidP="009A414D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g) Una persona tècnica de la Direcció General de </w:t>
      </w:r>
      <w:r w:rsidR="005777F5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Personal Docent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, designada per esta, que </w:t>
      </w:r>
      <w:r w:rsidR="00C25C03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actuarà</w:t>
      </w:r>
      <w:r w:rsidR="005777F5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com 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secretar</w:t>
      </w:r>
      <w:r w:rsidR="005777F5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i</w:t>
      </w: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a</w:t>
      </w:r>
      <w:r w:rsidR="005777F5"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o secretari.</w:t>
      </w:r>
    </w:p>
    <w:p w14:paraId="08FBBD5A" w14:textId="1D2D33D5" w:rsidR="00A05DC6" w:rsidRPr="001359F5" w:rsidRDefault="005777F5" w:rsidP="005777F5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1359F5">
        <w:rPr>
          <w:rFonts w:ascii="Roboto" w:eastAsia="Times New Roman" w:hAnsi="Roboto" w:cs="Segoe UI"/>
          <w:sz w:val="22"/>
          <w:szCs w:val="22"/>
          <w:lang w:val="ca-ES-valencia" w:eastAsia="es-ES"/>
        </w:rPr>
        <w:t>La comissió podrà comptar amb el suport tècnic de personal de l'àmbit de convivència i conducta de les unitats especialitzades d'orientació per al desenrotllament de les seues funcions.</w:t>
      </w:r>
    </w:p>
    <w:sectPr w:rsidR="00A05DC6" w:rsidRPr="001359F5" w:rsidSect="00552B74">
      <w:headerReference w:type="default" r:id="rId10"/>
      <w:headerReference w:type="first" r:id="rId11"/>
      <w:pgSz w:w="11906" w:h="16838"/>
      <w:pgMar w:top="2903" w:right="1701" w:bottom="851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904CB" w14:textId="77777777" w:rsidR="009B23BB" w:rsidRDefault="009B23BB">
      <w:r>
        <w:separator/>
      </w:r>
    </w:p>
  </w:endnote>
  <w:endnote w:type="continuationSeparator" w:id="0">
    <w:p w14:paraId="79701C94" w14:textId="77777777" w:rsidR="009B23BB" w:rsidRDefault="009B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T-Regu">
    <w:charset w:val="00"/>
    <w:family w:val="auto"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B385A" w14:textId="77777777" w:rsidR="009B23BB" w:rsidRDefault="009B23BB">
      <w:r>
        <w:rPr>
          <w:color w:val="000000"/>
        </w:rPr>
        <w:separator/>
      </w:r>
    </w:p>
  </w:footnote>
  <w:footnote w:type="continuationSeparator" w:id="0">
    <w:p w14:paraId="59BCD2BF" w14:textId="77777777" w:rsidR="009B23BB" w:rsidRDefault="009B2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2BFB" w14:textId="4BA3FC25" w:rsidR="002D62E2" w:rsidRDefault="00A05DC6">
    <w:pPr>
      <w:pStyle w:val="Encabezado"/>
      <w:ind w:left="-993" w:right="851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D0D00B7" wp14:editId="0E95198C">
          <wp:simplePos x="0" y="0"/>
          <wp:positionH relativeFrom="margin">
            <wp:posOffset>5171440</wp:posOffset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02337" w14:textId="77777777" w:rsidR="002D62E2" w:rsidRDefault="002D62E2">
    <w:pPr>
      <w:pStyle w:val="Encabezado"/>
    </w:pPr>
  </w:p>
  <w:p w14:paraId="23039F18" w14:textId="77777777" w:rsidR="002D62E2" w:rsidRDefault="002D62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843F1" w14:textId="11820F34" w:rsidR="00C44791" w:rsidRPr="00C44791" w:rsidRDefault="00C44791" w:rsidP="00C44791">
    <w:pPr>
      <w:pStyle w:val="Encabezado"/>
      <w:ind w:left="1985" w:right="851"/>
      <w:rPr>
        <w:rFonts w:ascii="Roboto" w:hAnsi="Roboto"/>
        <w:color w:val="C00000"/>
        <w:sz w:val="16"/>
        <w:szCs w:val="16"/>
        <w:lang w:val="es-ES" w:eastAsia="es-ES_tradnl"/>
      </w:rPr>
    </w:pPr>
    <w:r w:rsidRPr="00C44791">
      <w:rPr>
        <w:rFonts w:ascii="Roboto" w:hAnsi="Roboto"/>
        <w:noProof/>
        <w:color w:val="C00000"/>
        <w:sz w:val="16"/>
        <w:szCs w:val="16"/>
        <w:lang w:val="es-ES" w:eastAsia="es-ES_tradnl"/>
      </w:rPr>
      <w:drawing>
        <wp:anchor distT="0" distB="0" distL="114300" distR="114300" simplePos="0" relativeHeight="251659266" behindDoc="1" locked="0" layoutInCell="1" allowOverlap="1" wp14:anchorId="6C99CCF2" wp14:editId="110120FF">
          <wp:simplePos x="0" y="0"/>
          <wp:positionH relativeFrom="column">
            <wp:posOffset>-734695</wp:posOffset>
          </wp:positionH>
          <wp:positionV relativeFrom="paragraph">
            <wp:posOffset>-21802</wp:posOffset>
          </wp:positionV>
          <wp:extent cx="2053182" cy="1108921"/>
          <wp:effectExtent l="0" t="0" r="4445" b="0"/>
          <wp:wrapNone/>
          <wp:docPr id="889009721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9009721" name="Imagen 2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182" cy="1108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2B74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3FE6F9D" wp14:editId="285728A2">
              <wp:simplePos x="0" y="0"/>
              <wp:positionH relativeFrom="column">
                <wp:posOffset>2761615</wp:posOffset>
              </wp:positionH>
              <wp:positionV relativeFrom="paragraph">
                <wp:posOffset>208915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296DB8" w14:textId="344A4149" w:rsidR="002924DF" w:rsidRPr="002924DF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proofErr w:type="spellStart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</w:t>
                          </w:r>
                          <w:proofErr w:type="spellEnd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 General de Personal </w:t>
                          </w:r>
                          <w:proofErr w:type="spellStart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Docent</w:t>
                          </w:r>
                          <w:proofErr w:type="spellEnd"/>
                        </w:p>
                        <w:p w14:paraId="7162EDDA" w14:textId="77777777" w:rsidR="002924DF" w:rsidRPr="00297F46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3FE6F9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17.45pt;margin-top:16.45pt;width:254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CsHHeT3wAAAAoBAAAPAAAAAAAAAAAA&#10;AAAAAFQEAABkcnMvZG93bnJldi54bWxQSwUGAAAAAAQABADzAAAAYAUAAAAA&#10;" filled="f" stroked="f">
              <v:textbox style="mso-fit-shape-to-text:t">
                <w:txbxContent>
                  <w:p w14:paraId="15296DB8" w14:textId="344A4149" w:rsidR="002924DF" w:rsidRPr="002924DF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proofErr w:type="spellStart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</w:t>
                    </w:r>
                    <w:proofErr w:type="spellEnd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General de Personal </w:t>
                    </w:r>
                    <w:proofErr w:type="spellStart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Docent</w:t>
                    </w:r>
                    <w:proofErr w:type="spellEnd"/>
                  </w:p>
                  <w:p w14:paraId="7162EDDA" w14:textId="77777777" w:rsidR="002924DF" w:rsidRPr="00297F46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721FBC86" w14:textId="3513D8BB" w:rsidR="002D62E2" w:rsidRDefault="002D62E2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</w:p>
  <w:p w14:paraId="0E35E9E3" w14:textId="18445BCA" w:rsidR="002D62E2" w:rsidRPr="00C3421B" w:rsidRDefault="002924DF" w:rsidP="002924DF">
    <w:pPr>
      <w:pStyle w:val="Standard"/>
      <w:tabs>
        <w:tab w:val="left" w:pos="47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A2125BC"/>
    <w:multiLevelType w:val="multilevel"/>
    <w:tmpl w:val="C2C8F9D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NewsGotT-Regu"/>
        <w:b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080" w:hanging="72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7B1E058A"/>
    <w:multiLevelType w:val="hybridMultilevel"/>
    <w:tmpl w:val="8A2EA478"/>
    <w:lvl w:ilvl="0" w:tplc="9B28EBB2">
      <w:start w:val="1"/>
      <w:numFmt w:val="lowerLetter"/>
      <w:lvlText w:val="%1)"/>
      <w:lvlJc w:val="left"/>
      <w:pPr>
        <w:ind w:left="720" w:hanging="360"/>
      </w:pPr>
      <w:rPr>
        <w:rFonts w:ascii="Roboto" w:eastAsia="Times New Roman" w:hAnsi="Roboto" w:cs="Segoe UI"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1255">
    <w:abstractNumId w:val="0"/>
  </w:num>
  <w:num w:numId="2" w16cid:durableId="542404447">
    <w:abstractNumId w:val="1"/>
  </w:num>
  <w:num w:numId="3" w16cid:durableId="388454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1698F"/>
    <w:rsid w:val="00036B16"/>
    <w:rsid w:val="00061D1F"/>
    <w:rsid w:val="00095573"/>
    <w:rsid w:val="000D3ACB"/>
    <w:rsid w:val="000F2F2B"/>
    <w:rsid w:val="0013484D"/>
    <w:rsid w:val="001359F5"/>
    <w:rsid w:val="0019493B"/>
    <w:rsid w:val="001B2C84"/>
    <w:rsid w:val="001C5763"/>
    <w:rsid w:val="002114F4"/>
    <w:rsid w:val="002473D2"/>
    <w:rsid w:val="002924DF"/>
    <w:rsid w:val="002D62E2"/>
    <w:rsid w:val="002D6DE8"/>
    <w:rsid w:val="003C1E1C"/>
    <w:rsid w:val="003C20BF"/>
    <w:rsid w:val="003E1F45"/>
    <w:rsid w:val="005009E8"/>
    <w:rsid w:val="00550BA6"/>
    <w:rsid w:val="00552B74"/>
    <w:rsid w:val="005777F5"/>
    <w:rsid w:val="005C2D6B"/>
    <w:rsid w:val="006241F5"/>
    <w:rsid w:val="006D70EC"/>
    <w:rsid w:val="00714318"/>
    <w:rsid w:val="00753CA8"/>
    <w:rsid w:val="0079278D"/>
    <w:rsid w:val="00891EFE"/>
    <w:rsid w:val="008D4ACB"/>
    <w:rsid w:val="009A414D"/>
    <w:rsid w:val="009B23BB"/>
    <w:rsid w:val="009D3437"/>
    <w:rsid w:val="00A05DC6"/>
    <w:rsid w:val="00A06193"/>
    <w:rsid w:val="00A575B1"/>
    <w:rsid w:val="00AB52CB"/>
    <w:rsid w:val="00AC6796"/>
    <w:rsid w:val="00B856B2"/>
    <w:rsid w:val="00BA6792"/>
    <w:rsid w:val="00BE2A7D"/>
    <w:rsid w:val="00C25C03"/>
    <w:rsid w:val="00C3421B"/>
    <w:rsid w:val="00C44791"/>
    <w:rsid w:val="00C805CF"/>
    <w:rsid w:val="00D05206"/>
    <w:rsid w:val="00D57F23"/>
    <w:rsid w:val="00D723BD"/>
    <w:rsid w:val="00D97049"/>
    <w:rsid w:val="00F20C22"/>
    <w:rsid w:val="00F33723"/>
    <w:rsid w:val="00F45851"/>
    <w:rsid w:val="0892B26F"/>
    <w:rsid w:val="0C46A8BB"/>
    <w:rsid w:val="14DC8C2F"/>
    <w:rsid w:val="16C6E768"/>
    <w:rsid w:val="1B6F5419"/>
    <w:rsid w:val="1BDB8AC3"/>
    <w:rsid w:val="2DE80E5F"/>
    <w:rsid w:val="31EAE633"/>
    <w:rsid w:val="380A1269"/>
    <w:rsid w:val="38CB05BE"/>
    <w:rsid w:val="39FE86E8"/>
    <w:rsid w:val="3B093768"/>
    <w:rsid w:val="3CD19443"/>
    <w:rsid w:val="3CFE7E8E"/>
    <w:rsid w:val="3ED60976"/>
    <w:rsid w:val="3F1B6402"/>
    <w:rsid w:val="4343891A"/>
    <w:rsid w:val="45F1D89F"/>
    <w:rsid w:val="4ACB6715"/>
    <w:rsid w:val="4E873ABD"/>
    <w:rsid w:val="4F43E521"/>
    <w:rsid w:val="553727CD"/>
    <w:rsid w:val="56FB536F"/>
    <w:rsid w:val="58F0CD6F"/>
    <w:rsid w:val="5A72F166"/>
    <w:rsid w:val="5C7A1201"/>
    <w:rsid w:val="5E7E9EC7"/>
    <w:rsid w:val="666F9FCE"/>
    <w:rsid w:val="6AF4E270"/>
    <w:rsid w:val="6D6545D8"/>
    <w:rsid w:val="6F132EF7"/>
    <w:rsid w:val="6F7A652A"/>
    <w:rsid w:val="6F98E5C2"/>
    <w:rsid w:val="72B8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ABE9FB62-B96B-4CCB-A690-5B979429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1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1348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3484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348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48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484D"/>
    <w:rPr>
      <w:b/>
      <w:bCs/>
      <w:sz w:val="20"/>
      <w:szCs w:val="20"/>
    </w:rPr>
  </w:style>
  <w:style w:type="paragraph" w:customStyle="1" w:styleId="paragraph">
    <w:name w:val="paragraph"/>
    <w:basedOn w:val="Normal"/>
    <w:rsid w:val="0013484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val="es-ES" w:eastAsia="es-ES"/>
    </w:rPr>
  </w:style>
  <w:style w:type="paragraph" w:styleId="Textoindependiente">
    <w:name w:val="Body Text"/>
    <w:basedOn w:val="Normal"/>
    <w:link w:val="TextoindependienteCar"/>
    <w:rsid w:val="00AB52CB"/>
    <w:pPr>
      <w:spacing w:after="140" w:line="288" w:lineRule="auto"/>
    </w:pPr>
    <w:rPr>
      <w:rFonts w:ascii="Liberation Serif" w:eastAsia="SimSun" w:hAnsi="Liberation Serif" w:cs="Mangal"/>
      <w:kern w:val="3"/>
      <w:lang w:val="es-ES"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AB52CB"/>
    <w:rPr>
      <w:rFonts w:ascii="Liberation Serif" w:eastAsia="SimSun" w:hAnsi="Liberation Serif" w:cs="Mangal"/>
      <w:kern w:val="3"/>
      <w:lang w:val="es-ES" w:eastAsia="zh-CN" w:bidi="hi-IN"/>
    </w:rPr>
  </w:style>
  <w:style w:type="paragraph" w:customStyle="1" w:styleId="TableContents">
    <w:name w:val="Table Contents"/>
    <w:basedOn w:val="Standard"/>
    <w:rsid w:val="00A06193"/>
    <w:pPr>
      <w:suppressLineNumbers/>
      <w:suppressAutoHyphens w:val="0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A06193"/>
    <w:pPr>
      <w:widowControl/>
      <w:suppressAutoHyphens w:val="0"/>
      <w:textAlignment w:val="auto"/>
    </w:pPr>
    <w:rPr>
      <w:rFonts w:eastAsia="SimSun" w:cs="Times New Roman"/>
      <w:color w:val="000000"/>
      <w:szCs w:val="20"/>
      <w:lang w:val="es-ES" w:eastAsia="es-ES"/>
    </w:rPr>
  </w:style>
  <w:style w:type="numbering" w:customStyle="1" w:styleId="WW8Num1">
    <w:name w:val="WW8Num1"/>
    <w:basedOn w:val="Sinlista"/>
    <w:rsid w:val="00A06193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rsid w:val="00C4479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9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93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43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2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0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8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6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0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01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3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5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676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7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6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0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8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9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4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7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03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0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0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7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AEE91C5013974FB5261DFEB088D7F6" ma:contentTypeVersion="4" ma:contentTypeDescription="Crear nuevo documento." ma:contentTypeScope="" ma:versionID="55d824e7a8eac3f92a28cf790573b2a3">
  <xsd:schema xmlns:xsd="http://www.w3.org/2001/XMLSchema" xmlns:xs="http://www.w3.org/2001/XMLSchema" xmlns:p="http://schemas.microsoft.com/office/2006/metadata/properties" xmlns:ns2="2f52d505-d2d7-47e7-88dd-cddeb333b7ab" targetNamespace="http://schemas.microsoft.com/office/2006/metadata/properties" ma:root="true" ma:fieldsID="3e258e74aaffdbe76b0abd9300d75b24" ns2:_="">
    <xsd:import namespace="2f52d505-d2d7-47e7-88dd-cddeb333b7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2d505-d2d7-47e7-88dd-cddeb333b7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4C520-476A-4DC9-8B3D-5C9E3566E9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FF337-E424-4998-847C-B3239B2411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5B9849-F57A-4780-BDE1-D00A1436F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2d505-d2d7-47e7-88dd-cddeb333b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1077</Words>
  <Characters>5927</Characters>
  <Application>Microsoft Office Word</Application>
  <DocSecurity>0</DocSecurity>
  <Lines>49</Lines>
  <Paragraphs>13</Paragraphs>
  <ScaleCrop>false</ScaleCrop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GINER CONEJOS, CARMEN</dc:creator>
  <cp:keywords/>
  <cp:lastModifiedBy>FERRER CLARAMONTE, VICTOR</cp:lastModifiedBy>
  <cp:revision>24</cp:revision>
  <cp:lastPrinted>2024-07-23T17:22:00Z</cp:lastPrinted>
  <dcterms:created xsi:type="dcterms:W3CDTF">2025-10-22T21:34:00Z</dcterms:created>
  <dcterms:modified xsi:type="dcterms:W3CDTF">2025-10-27T13:19:00Z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0x01010009AEE91C5013974FB5261DFEB088D7F6</vt:lpwstr>
  </property>
  <property fmtid="{D5CDD505-2E9C-101B-9397-08002B2CF9AE}" pid="9" name="MediaServiceImageTags">
    <vt:lpwstr/>
  </property>
</Properties>
</file>